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53" w:rsidRPr="00B2714B" w:rsidRDefault="00CD0653" w:rsidP="00B2714B">
      <w:pPr>
        <w:pStyle w:val="a3"/>
        <w:numPr>
          <w:ilvl w:val="0"/>
          <w:numId w:val="2"/>
        </w:numPr>
        <w:spacing w:after="0" w:line="240" w:lineRule="auto"/>
        <w:rPr>
          <w:color w:val="800000"/>
          <w:sz w:val="20"/>
          <w:szCs w:val="20"/>
        </w:rPr>
      </w:pPr>
      <w:r w:rsidRPr="00B2714B">
        <w:rPr>
          <w:color w:val="800000"/>
          <w:sz w:val="20"/>
          <w:szCs w:val="20"/>
        </w:rPr>
        <w:t>Воспроизводство основных фондов. Капитальный ремонт и модернизация.</w:t>
      </w:r>
    </w:p>
    <w:p w:rsidR="00CD0653" w:rsidRDefault="00CD0653" w:rsidP="00CD0653">
      <w:pPr>
        <w:spacing w:after="0" w:line="240" w:lineRule="auto"/>
      </w:pPr>
      <w:r w:rsidRPr="00CD0653">
        <w:t xml:space="preserve"> </w:t>
      </w:r>
    </w:p>
    <w:p w:rsidR="00CD0653" w:rsidRDefault="00CD0653" w:rsidP="00CD0653">
      <w:pPr>
        <w:spacing w:after="0" w:line="240" w:lineRule="auto"/>
      </w:pPr>
      <w:r>
        <w:t>Процесс воспроизводства основных фондов состоит из простого и расширенного воспроизводства. Простое воспроизводство заключается в замене выбывших из эксплуатации по разным причинам основных фондов и поддержании их в рабочем состоянии всех имеющихся.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Для поддержания в работоспособном состоянии периодически необходимо проводить их ремонт.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Различают три вида ремонта: восстановительный, текущий и капитальный.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proofErr w:type="gramStart"/>
      <w:r>
        <w:t>Восстановительный ремонт - особый вид ремонта, вызываемый различными обстоятельствами: стихийными бедствиями (наводнение, пожар, землетрясение), военными разрушениями, длительным бездействием основных фондов.</w:t>
      </w:r>
      <w:proofErr w:type="gramEnd"/>
      <w:r>
        <w:t xml:space="preserve"> Восстановительный ремонт осуществляется за счет специальных средств государства.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Текущий ремонт — мелкий ремонт, производящийся в процессе функционирования основных фондов, как правило, без длительного перерыва производственно-технологического процесса. При мелком ремонте заменяются определенные детали и узлы, осуществляются определенные починочные работы и другие мероприятия.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Капитальный ремонт - это существенный ремонт основных фондов и связан с полной разборкой объекта, заменой всех изношенных деталей и узлов. После капитального ремонта технические и эксплуатационные параметры объекта должны приблизиться к первоначальным.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Расширенное воспроизводство основных фондов – это и увеличение массы основных фондов, и совершенствование их структуры, и модернизация действующих видов.</w:t>
      </w:r>
    </w:p>
    <w:p w:rsidR="00CD0653" w:rsidRDefault="00CD0653" w:rsidP="00CD0653">
      <w:pPr>
        <w:spacing w:after="0" w:line="240" w:lineRule="auto"/>
      </w:pPr>
    </w:p>
    <w:p w:rsidR="00CD0653" w:rsidRDefault="00CD0653" w:rsidP="00CD0653">
      <w:pPr>
        <w:spacing w:after="0" w:line="240" w:lineRule="auto"/>
      </w:pPr>
      <w:r>
        <w:t>Модернизация представляет собой техническое усовершенствование основных фондов с целью устранения морального снашивания и повышения технико-экономических показателей до уровня новейшего оборудования. По степени обновления различают частичную и комплексную модернизацию (коренная переделка). По способам и задачам проведения различают модернизацию типовую и целевую. Типовая модернизация — это массовые однотипные изменения в серийных конструкционных целях; целевая - усовершенствования, связанные с потребностями конкретного предприятия.</w:t>
      </w:r>
    </w:p>
    <w:sectPr w:rsidR="00CD0653" w:rsidSect="006C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9EF"/>
    <w:multiLevelType w:val="hybridMultilevel"/>
    <w:tmpl w:val="A0205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E53317"/>
    <w:multiLevelType w:val="hybridMultilevel"/>
    <w:tmpl w:val="87D8FAEE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0653"/>
    <w:rsid w:val="006C4809"/>
    <w:rsid w:val="00B2714B"/>
    <w:rsid w:val="00CD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Швидкий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2011-06-10T15:27:00Z</dcterms:created>
  <dcterms:modified xsi:type="dcterms:W3CDTF">2011-06-10T15:53:00Z</dcterms:modified>
</cp:coreProperties>
</file>